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8E860" w14:textId="66DF410E" w:rsidR="00A51E50" w:rsidRDefault="00796C23" w:rsidP="00BB0BAC">
      <w:pPr>
        <w:jc w:val="center"/>
        <w:rPr>
          <w:b/>
          <w:bCs/>
          <w:sz w:val="32"/>
          <w:szCs w:val="32"/>
        </w:rPr>
      </w:pPr>
      <w:r w:rsidRPr="00A40E70">
        <w:rPr>
          <w:rFonts w:ascii="Georgia" w:hAnsi="Georgia"/>
          <w:noProof/>
        </w:rPr>
        <w:drawing>
          <wp:anchor distT="0" distB="0" distL="114300" distR="114300" simplePos="0" relativeHeight="251660288" behindDoc="0" locked="0" layoutInCell="1" allowOverlap="1" wp14:anchorId="44E598F7" wp14:editId="2EA14371">
            <wp:simplePos x="0" y="0"/>
            <wp:positionH relativeFrom="margin">
              <wp:posOffset>2898140</wp:posOffset>
            </wp:positionH>
            <wp:positionV relativeFrom="margin">
              <wp:align>top</wp:align>
            </wp:positionV>
            <wp:extent cx="1478280" cy="882650"/>
            <wp:effectExtent l="0" t="0" r="7620" b="0"/>
            <wp:wrapSquare wrapText="bothSides"/>
            <wp:docPr id="10841983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198339"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8280" cy="882650"/>
                    </a:xfrm>
                    <a:prstGeom prst="rect">
                      <a:avLst/>
                    </a:prstGeom>
                  </pic:spPr>
                </pic:pic>
              </a:graphicData>
            </a:graphic>
            <wp14:sizeRelH relativeFrom="margin">
              <wp14:pctWidth>0</wp14:pctWidth>
            </wp14:sizeRelH>
            <wp14:sizeRelV relativeFrom="margin">
              <wp14:pctHeight>0</wp14:pctHeight>
            </wp14:sizeRelV>
          </wp:anchor>
        </w:drawing>
      </w:r>
      <w:r w:rsidR="00BB0BAC" w:rsidRPr="008A6DC0">
        <w:rPr>
          <w:rFonts w:ascii="Georgia" w:hAnsi="Georgia"/>
          <w:noProof/>
          <w:color w:val="000000"/>
        </w:rPr>
        <w:drawing>
          <wp:anchor distT="0" distB="0" distL="114300" distR="114300" simplePos="0" relativeHeight="251659264" behindDoc="0" locked="0" layoutInCell="1" allowOverlap="1" wp14:anchorId="1A76B84D" wp14:editId="71036B22">
            <wp:simplePos x="0" y="0"/>
            <wp:positionH relativeFrom="margin">
              <wp:posOffset>805180</wp:posOffset>
            </wp:positionH>
            <wp:positionV relativeFrom="margin">
              <wp:posOffset>15240</wp:posOffset>
            </wp:positionV>
            <wp:extent cx="2105025" cy="790575"/>
            <wp:effectExtent l="0" t="0" r="3175" b="0"/>
            <wp:wrapSquare wrapText="bothSides"/>
            <wp:docPr id="3471252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125260" name=""/>
                    <pic:cNvPicPr/>
                  </pic:nvPicPr>
                  <pic:blipFill>
                    <a:blip r:embed="rId8">
                      <a:extLst>
                        <a:ext uri="{28A0092B-C50C-407E-A947-70E740481C1C}">
                          <a14:useLocalDpi xmlns:a14="http://schemas.microsoft.com/office/drawing/2010/main" val="0"/>
                        </a:ext>
                      </a:extLst>
                    </a:blip>
                    <a:stretch>
                      <a:fillRect/>
                    </a:stretch>
                  </pic:blipFill>
                  <pic:spPr>
                    <a:xfrm>
                      <a:off x="0" y="0"/>
                      <a:ext cx="2105025" cy="790575"/>
                    </a:xfrm>
                    <a:prstGeom prst="rect">
                      <a:avLst/>
                    </a:prstGeom>
                  </pic:spPr>
                </pic:pic>
              </a:graphicData>
            </a:graphic>
            <wp14:sizeRelH relativeFrom="margin">
              <wp14:pctWidth>0</wp14:pctWidth>
            </wp14:sizeRelH>
            <wp14:sizeRelV relativeFrom="margin">
              <wp14:pctHeight>0</wp14:pctHeight>
            </wp14:sizeRelV>
          </wp:anchor>
        </w:drawing>
      </w:r>
    </w:p>
    <w:p w14:paraId="714039CD" w14:textId="77777777" w:rsidR="00BB0BAC" w:rsidRDefault="00BB0BAC" w:rsidP="00A51E50">
      <w:pPr>
        <w:jc w:val="center"/>
        <w:rPr>
          <w:b/>
          <w:bCs/>
          <w:sz w:val="32"/>
          <w:szCs w:val="32"/>
        </w:rPr>
      </w:pPr>
    </w:p>
    <w:p w14:paraId="684DE9AC" w14:textId="77777777" w:rsidR="00A27B3B" w:rsidRPr="00796C23" w:rsidRDefault="00A27B3B" w:rsidP="00A27B3B">
      <w:pPr>
        <w:rPr>
          <w:b/>
          <w:bCs/>
          <w:sz w:val="24"/>
          <w:szCs w:val="24"/>
        </w:rPr>
      </w:pPr>
    </w:p>
    <w:p w14:paraId="622DBE8C" w14:textId="77777777" w:rsidR="00221DCE" w:rsidRPr="00221DCE" w:rsidRDefault="00221DCE" w:rsidP="00221DCE">
      <w:pPr>
        <w:spacing w:after="0" w:line="240" w:lineRule="auto"/>
        <w:jc w:val="center"/>
        <w:rPr>
          <w:rFonts w:ascii="Aptos" w:eastAsia="Times New Roman" w:hAnsi="Aptos" w:cs="Times New Roman"/>
          <w:b/>
          <w:bCs/>
          <w:sz w:val="28"/>
          <w:szCs w:val="28"/>
          <w:lang w:eastAsia="fr-FR"/>
        </w:rPr>
      </w:pPr>
      <w:r w:rsidRPr="00221DCE">
        <w:rPr>
          <w:rFonts w:ascii="Aptos" w:eastAsia="Times New Roman" w:hAnsi="Aptos" w:cs="Times New Roman"/>
          <w:b/>
          <w:bCs/>
          <w:sz w:val="28"/>
          <w:szCs w:val="28"/>
          <w:lang w:eastAsia="fr-FR"/>
        </w:rPr>
        <w:t>Adrien Wild - Spectacle de magie « La Vraie Vie d’un Magicien »</w:t>
      </w:r>
    </w:p>
    <w:p w14:paraId="4338CCC9" w14:textId="1AB4E435" w:rsidR="00A27B3B" w:rsidRPr="00221DCE" w:rsidRDefault="00221DCE" w:rsidP="00221DCE">
      <w:pPr>
        <w:spacing w:after="0" w:line="240" w:lineRule="auto"/>
        <w:jc w:val="center"/>
        <w:rPr>
          <w:rFonts w:ascii="Aptos" w:eastAsia="Times New Roman" w:hAnsi="Aptos" w:cs="Times New Roman"/>
          <w:sz w:val="28"/>
          <w:szCs w:val="28"/>
          <w:lang w:eastAsia="fr-FR"/>
        </w:rPr>
      </w:pPr>
      <w:r w:rsidRPr="00221DCE">
        <w:rPr>
          <w:rFonts w:ascii="Aptos" w:eastAsia="Times New Roman" w:hAnsi="Aptos" w:cs="Times New Roman"/>
          <w:b/>
          <w:bCs/>
          <w:sz w:val="28"/>
          <w:szCs w:val="28"/>
          <w:lang w:eastAsia="fr-FR"/>
        </w:rPr>
        <w:t>Un spectacle magique et solidaire organisé par le ROTARY CLUB COLMAR</w:t>
      </w:r>
    </w:p>
    <w:p w14:paraId="25F62618" w14:textId="77777777" w:rsidR="00221DCE" w:rsidRPr="00221DCE" w:rsidRDefault="00221DCE" w:rsidP="00A27B3B">
      <w:pPr>
        <w:spacing w:after="120" w:line="240" w:lineRule="auto"/>
        <w:jc w:val="both"/>
        <w:rPr>
          <w:rFonts w:ascii="Aptos" w:eastAsia="Times New Roman" w:hAnsi="Aptos" w:cs="Times New Roman"/>
          <w:sz w:val="24"/>
          <w:szCs w:val="24"/>
          <w:lang w:eastAsia="fr-FR"/>
        </w:rPr>
      </w:pPr>
    </w:p>
    <w:p w14:paraId="5DDD761A" w14:textId="77777777" w:rsidR="00221DCE" w:rsidRPr="00221DCE" w:rsidRDefault="00221DCE" w:rsidP="00221DCE">
      <w:pPr>
        <w:pStyle w:val="NormalWeb"/>
        <w:spacing w:line="276" w:lineRule="auto"/>
        <w:jc w:val="both"/>
        <w:rPr>
          <w:rFonts w:ascii="Aptos" w:hAnsi="Aptos"/>
        </w:rPr>
      </w:pPr>
      <w:r w:rsidRPr="00221DCE">
        <w:rPr>
          <w:rFonts w:ascii="Aptos" w:hAnsi="Aptos"/>
        </w:rPr>
        <w:t xml:space="preserve">Le Rotary Club Colmar est fier de présenter le spectacle de magie </w:t>
      </w:r>
      <w:r w:rsidRPr="00221DCE">
        <w:rPr>
          <w:rFonts w:ascii="Aptos" w:hAnsi="Aptos"/>
          <w:b/>
          <w:bCs/>
        </w:rPr>
        <w:t>d’Adrien Wild, « La Vraie Vie d’un Magicien »,</w:t>
      </w:r>
      <w:r w:rsidRPr="00221DCE">
        <w:rPr>
          <w:rFonts w:ascii="Aptos" w:hAnsi="Aptos"/>
        </w:rPr>
        <w:t xml:space="preserve"> qui se tiendra le </w:t>
      </w:r>
      <w:r w:rsidRPr="00221DCE">
        <w:rPr>
          <w:rStyle w:val="lev"/>
          <w:rFonts w:ascii="Aptos" w:hAnsi="Aptos"/>
        </w:rPr>
        <w:t>28 mars 2025, de 20h30 à 22h</w:t>
      </w:r>
      <w:r w:rsidRPr="00221DCE">
        <w:rPr>
          <w:rFonts w:ascii="Aptos" w:hAnsi="Aptos"/>
        </w:rPr>
        <w:t xml:space="preserve"> à </w:t>
      </w:r>
      <w:r w:rsidRPr="00221DCE">
        <w:rPr>
          <w:rStyle w:val="lev"/>
          <w:rFonts w:ascii="Aptos" w:hAnsi="Aptos"/>
        </w:rPr>
        <w:t xml:space="preserve">La </w:t>
      </w:r>
      <w:proofErr w:type="spellStart"/>
      <w:r w:rsidRPr="00221DCE">
        <w:rPr>
          <w:rStyle w:val="lev"/>
          <w:rFonts w:ascii="Aptos" w:hAnsi="Aptos"/>
        </w:rPr>
        <w:t>Vigneraie</w:t>
      </w:r>
      <w:proofErr w:type="spellEnd"/>
      <w:r w:rsidRPr="00221DCE">
        <w:rPr>
          <w:rStyle w:val="lev"/>
          <w:rFonts w:ascii="Aptos" w:hAnsi="Aptos"/>
        </w:rPr>
        <w:t xml:space="preserve"> de Wettolsheim</w:t>
      </w:r>
      <w:r w:rsidRPr="00221DCE">
        <w:rPr>
          <w:rFonts w:ascii="Aptos" w:hAnsi="Aptos"/>
        </w:rPr>
        <w:t>.</w:t>
      </w:r>
    </w:p>
    <w:p w14:paraId="1408AB99" w14:textId="77777777" w:rsidR="00221DCE" w:rsidRPr="00221DCE" w:rsidRDefault="00221DCE" w:rsidP="00221DCE">
      <w:pPr>
        <w:pStyle w:val="NormalWeb"/>
        <w:spacing w:line="276" w:lineRule="auto"/>
        <w:jc w:val="both"/>
        <w:rPr>
          <w:rFonts w:ascii="Aptos" w:hAnsi="Aptos"/>
        </w:rPr>
      </w:pPr>
      <w:r w:rsidRPr="00221DCE">
        <w:rPr>
          <w:rFonts w:ascii="Aptos" w:hAnsi="Aptos"/>
        </w:rPr>
        <w:t xml:space="preserve">Originaire d’Alsace, Adrien Wild propose un spectacle autobiographique à la fois drôle et émouvant. Avec une touche d’humour et des numéros d’illusions spectaculaires, il invite le public à découvrir les coulisses de la vie d’un magicien. Parmi les temps forts du spectacle, il revisite de grands classiques, notamment l’illusion de la femme coupée en deux, présentée avec des boîtes transparentes. Il reprendra également les numéros qui ont fait son succès dans l’émission </w:t>
      </w:r>
      <w:r w:rsidRPr="00221DCE">
        <w:rPr>
          <w:rStyle w:val="lev"/>
          <w:rFonts w:ascii="Aptos" w:hAnsi="Aptos"/>
        </w:rPr>
        <w:t>Le Plus Grand Cabaret du Monde</w:t>
      </w:r>
      <w:r w:rsidRPr="00221DCE">
        <w:rPr>
          <w:rFonts w:ascii="Aptos" w:hAnsi="Aptos"/>
        </w:rPr>
        <w:t xml:space="preserve"> de Patrick Sébastien.</w:t>
      </w:r>
    </w:p>
    <w:p w14:paraId="2BABD27E" w14:textId="5540D4B5" w:rsidR="00221DCE" w:rsidRPr="00221DCE" w:rsidRDefault="00221DCE" w:rsidP="00221DCE">
      <w:pPr>
        <w:pStyle w:val="NormalWeb"/>
        <w:spacing w:line="276" w:lineRule="auto"/>
        <w:jc w:val="both"/>
        <w:rPr>
          <w:rFonts w:ascii="Aptos" w:hAnsi="Aptos"/>
        </w:rPr>
      </w:pPr>
      <w:r w:rsidRPr="00221DCE">
        <w:rPr>
          <w:rFonts w:ascii="Aptos" w:hAnsi="Aptos"/>
        </w:rPr>
        <w:t xml:space="preserve">Après avoir conquis le </w:t>
      </w:r>
      <w:r w:rsidRPr="00221DCE">
        <w:rPr>
          <w:rStyle w:val="lev"/>
          <w:rFonts w:ascii="Aptos" w:hAnsi="Aptos"/>
        </w:rPr>
        <w:t>Palais des Glaces</w:t>
      </w:r>
      <w:r w:rsidRPr="00221DCE">
        <w:rPr>
          <w:rFonts w:ascii="Aptos" w:hAnsi="Aptos"/>
        </w:rPr>
        <w:t xml:space="preserve"> et le </w:t>
      </w:r>
      <w:r w:rsidRPr="00221DCE">
        <w:rPr>
          <w:rStyle w:val="lev"/>
          <w:rFonts w:ascii="Aptos" w:hAnsi="Aptos"/>
        </w:rPr>
        <w:t>Grand Point-Virgule</w:t>
      </w:r>
      <w:r w:rsidRPr="00221DCE">
        <w:rPr>
          <w:rFonts w:ascii="Aptos" w:hAnsi="Aptos"/>
        </w:rPr>
        <w:t xml:space="preserve">, Adrien Wild part en tournée à travers la France. Son spectacle, nominé </w:t>
      </w:r>
      <w:r w:rsidRPr="00221DCE">
        <w:rPr>
          <w:rStyle w:val="lev"/>
          <w:rFonts w:ascii="Aptos" w:hAnsi="Aptos"/>
        </w:rPr>
        <w:t>finaliste du Spectacle Magique de l’Année 2024</w:t>
      </w:r>
      <w:r w:rsidRPr="00221DCE">
        <w:rPr>
          <w:rFonts w:ascii="Aptos" w:hAnsi="Aptos"/>
        </w:rPr>
        <w:t xml:space="preserve"> par la Fédération Française des Artistes Prestidigitateurs, promet une soirée placée sous le signe de la magie, du rire et de l’émotion. </w:t>
      </w:r>
      <w:r w:rsidRPr="00221DCE">
        <w:rPr>
          <w:rStyle w:val="lev"/>
          <w:rFonts w:ascii="Aptos" w:hAnsi="Aptos"/>
        </w:rPr>
        <w:t>Un spectacle à partager en famille, accessible aux petits comme aux grands !</w:t>
      </w:r>
    </w:p>
    <w:p w14:paraId="79B6F14E" w14:textId="77777777" w:rsidR="00221DCE" w:rsidRPr="00221DCE" w:rsidRDefault="00221DCE" w:rsidP="00221DCE">
      <w:pPr>
        <w:pStyle w:val="NormalWeb"/>
        <w:spacing w:line="276" w:lineRule="auto"/>
        <w:jc w:val="both"/>
        <w:rPr>
          <w:rFonts w:ascii="Aptos" w:hAnsi="Aptos"/>
        </w:rPr>
      </w:pPr>
      <w:r w:rsidRPr="00221DCE">
        <w:rPr>
          <w:rStyle w:val="lev"/>
          <w:rFonts w:ascii="Aptos" w:hAnsi="Aptos"/>
        </w:rPr>
        <w:t>Un spectacle au profit de la préservation de l’eau</w:t>
      </w:r>
    </w:p>
    <w:p w14:paraId="7A542CC0" w14:textId="77777777" w:rsidR="00221DCE" w:rsidRPr="00221DCE" w:rsidRDefault="00221DCE" w:rsidP="00221DCE">
      <w:pPr>
        <w:pStyle w:val="NormalWeb"/>
        <w:spacing w:line="276" w:lineRule="auto"/>
        <w:jc w:val="both"/>
        <w:rPr>
          <w:rFonts w:ascii="Aptos" w:hAnsi="Aptos"/>
        </w:rPr>
      </w:pPr>
      <w:r w:rsidRPr="00221DCE">
        <w:rPr>
          <w:rFonts w:ascii="Aptos" w:hAnsi="Aptos"/>
        </w:rPr>
        <w:t xml:space="preserve">Au-delà du divertissement, cet événement a une dimension solidaire. Les recettes du spectacle permettront de financer l’achat de </w:t>
      </w:r>
      <w:r w:rsidRPr="00221DCE">
        <w:rPr>
          <w:rStyle w:val="lev"/>
          <w:rFonts w:ascii="Aptos" w:hAnsi="Aptos"/>
        </w:rPr>
        <w:t>100 récupérateurs d’eau de pluie</w:t>
      </w:r>
      <w:r w:rsidRPr="00221DCE">
        <w:rPr>
          <w:rFonts w:ascii="Aptos" w:hAnsi="Aptos"/>
        </w:rPr>
        <w:t xml:space="preserve"> destinés aux jardins familiaux du quartier ouest de Colmar. La préservation de l’eau étant l’une des sept causes prioritaires du </w:t>
      </w:r>
      <w:r w:rsidRPr="00221DCE">
        <w:rPr>
          <w:rStyle w:val="lev"/>
          <w:rFonts w:ascii="Aptos" w:hAnsi="Aptos"/>
        </w:rPr>
        <w:t>Rotary International</w:t>
      </w:r>
      <w:r w:rsidRPr="00221DCE">
        <w:rPr>
          <w:rFonts w:ascii="Aptos" w:hAnsi="Aptos"/>
        </w:rPr>
        <w:t>, cette initiative vise à sensibiliser et agir concrètement pour une gestion plus durable des ressources en eau.</w:t>
      </w:r>
    </w:p>
    <w:p w14:paraId="0A45C5DA" w14:textId="492BAFD8" w:rsidR="00221DCE" w:rsidRPr="00221DCE" w:rsidRDefault="00221DCE" w:rsidP="00221DCE">
      <w:pPr>
        <w:pStyle w:val="NormalWeb"/>
        <w:spacing w:line="276" w:lineRule="auto"/>
        <w:rPr>
          <w:rFonts w:ascii="Aptos" w:hAnsi="Aptos"/>
        </w:rPr>
      </w:pPr>
      <w:r w:rsidRPr="00221DCE">
        <w:rPr>
          <w:rFonts w:ascii="Segoe UI Emoji" w:hAnsi="Segoe UI Emoji" w:cs="Segoe UI Emoji"/>
        </w:rPr>
        <w:t>📍</w:t>
      </w:r>
      <w:r w:rsidRPr="00221DCE">
        <w:rPr>
          <w:rFonts w:ascii="Aptos" w:hAnsi="Aptos"/>
        </w:rPr>
        <w:t xml:space="preserve"> </w:t>
      </w:r>
      <w:r w:rsidRPr="00221DCE">
        <w:rPr>
          <w:rStyle w:val="lev"/>
          <w:rFonts w:ascii="Aptos" w:hAnsi="Aptos"/>
        </w:rPr>
        <w:t>Lieu :</w:t>
      </w:r>
      <w:r w:rsidRPr="00221DCE">
        <w:rPr>
          <w:rFonts w:ascii="Aptos" w:hAnsi="Aptos"/>
        </w:rPr>
        <w:t xml:space="preserve"> </w:t>
      </w:r>
      <w:r w:rsidRPr="00221DCE">
        <w:rPr>
          <w:rFonts w:ascii="Aptos" w:hAnsi="Aptos"/>
          <w:b/>
          <w:bCs/>
        </w:rPr>
        <w:t xml:space="preserve">La </w:t>
      </w:r>
      <w:proofErr w:type="spellStart"/>
      <w:r w:rsidRPr="00221DCE">
        <w:rPr>
          <w:rFonts w:ascii="Aptos" w:hAnsi="Aptos"/>
          <w:b/>
          <w:bCs/>
        </w:rPr>
        <w:t>Vigneraie</w:t>
      </w:r>
      <w:proofErr w:type="spellEnd"/>
      <w:r w:rsidRPr="00221DCE">
        <w:rPr>
          <w:rFonts w:ascii="Aptos" w:hAnsi="Aptos"/>
          <w:b/>
          <w:bCs/>
        </w:rPr>
        <w:t xml:space="preserve"> de Wettolsheim</w:t>
      </w:r>
      <w:r w:rsidRPr="00221DCE">
        <w:rPr>
          <w:rFonts w:ascii="Aptos" w:hAnsi="Aptos"/>
        </w:rPr>
        <w:t xml:space="preserve"> – Capacité de la salle : </w:t>
      </w:r>
      <w:r w:rsidRPr="00221DCE">
        <w:rPr>
          <w:rStyle w:val="lev"/>
          <w:rFonts w:ascii="Aptos" w:hAnsi="Aptos"/>
        </w:rPr>
        <w:t>600 places</w:t>
      </w:r>
      <w:r w:rsidRPr="00221DCE">
        <w:rPr>
          <w:rFonts w:ascii="Aptos" w:hAnsi="Aptos"/>
        </w:rPr>
        <w:br/>
      </w:r>
      <w:r w:rsidRPr="00221DCE">
        <w:rPr>
          <w:rFonts w:ascii="Segoe UI Emoji" w:hAnsi="Segoe UI Emoji" w:cs="Segoe UI Emoji"/>
        </w:rPr>
        <w:t>🕢</w:t>
      </w:r>
      <w:r w:rsidRPr="00221DCE">
        <w:rPr>
          <w:rFonts w:ascii="Aptos" w:hAnsi="Aptos"/>
        </w:rPr>
        <w:t xml:space="preserve"> </w:t>
      </w:r>
      <w:r w:rsidRPr="00221DCE">
        <w:rPr>
          <w:rStyle w:val="lev"/>
          <w:rFonts w:ascii="Aptos" w:hAnsi="Aptos"/>
        </w:rPr>
        <w:t xml:space="preserve">Ouverture des </w:t>
      </w:r>
      <w:r w:rsidR="0076315F">
        <w:rPr>
          <w:rStyle w:val="lev"/>
          <w:rFonts w:ascii="Aptos" w:hAnsi="Aptos"/>
        </w:rPr>
        <w:t>portes</w:t>
      </w:r>
      <w:r w:rsidRPr="00221DCE">
        <w:rPr>
          <w:rStyle w:val="lev"/>
          <w:rFonts w:ascii="Aptos" w:hAnsi="Aptos"/>
        </w:rPr>
        <w:t xml:space="preserve"> :</w:t>
      </w:r>
      <w:r w:rsidRPr="00221DCE">
        <w:rPr>
          <w:rFonts w:ascii="Aptos" w:hAnsi="Aptos"/>
        </w:rPr>
        <w:t xml:space="preserve"> À partir de </w:t>
      </w:r>
      <w:r w:rsidRPr="00221DCE">
        <w:rPr>
          <w:rStyle w:val="lev"/>
          <w:rFonts w:ascii="Aptos" w:hAnsi="Aptos"/>
        </w:rPr>
        <w:t>19h30</w:t>
      </w:r>
      <w:r w:rsidRPr="00221DCE">
        <w:rPr>
          <w:rFonts w:ascii="Aptos" w:hAnsi="Aptos"/>
        </w:rPr>
        <w:br/>
      </w:r>
      <w:r w:rsidRPr="00221DCE">
        <w:rPr>
          <w:rFonts w:ascii="Segoe UI Symbol" w:hAnsi="Segoe UI Symbol" w:cs="Segoe UI Symbol"/>
        </w:rPr>
        <w:t>🎟</w:t>
      </w:r>
      <w:r w:rsidRPr="00221DCE">
        <w:rPr>
          <w:rFonts w:ascii="Aptos" w:hAnsi="Aptos"/>
        </w:rPr>
        <w:t xml:space="preserve"> </w:t>
      </w:r>
      <w:r w:rsidRPr="00221DCE">
        <w:rPr>
          <w:rStyle w:val="lev"/>
          <w:rFonts w:ascii="Aptos" w:hAnsi="Aptos"/>
        </w:rPr>
        <w:t>Réservation :</w:t>
      </w:r>
      <w:r w:rsidRPr="00221DCE">
        <w:rPr>
          <w:rFonts w:ascii="Aptos" w:hAnsi="Aptos"/>
        </w:rPr>
        <w:t xml:space="preserve"> Billetterie disponible sur </w:t>
      </w:r>
      <w:proofErr w:type="spellStart"/>
      <w:r w:rsidRPr="00221DCE">
        <w:rPr>
          <w:rFonts w:ascii="Aptos" w:hAnsi="Aptos"/>
        </w:rPr>
        <w:t>HelloAsso</w:t>
      </w:r>
      <w:proofErr w:type="spellEnd"/>
      <w:r>
        <w:rPr>
          <w:rFonts w:ascii="Aptos" w:hAnsi="Aptos"/>
        </w:rPr>
        <w:t xml:space="preserve"> : </w:t>
      </w:r>
      <w:r w:rsidRPr="00221DCE">
        <w:rPr>
          <w:rFonts w:ascii="Aptos" w:hAnsi="Aptos"/>
        </w:rPr>
        <w:t xml:space="preserve"> </w:t>
      </w:r>
      <w:hyperlink r:id="rId9" w:history="1">
        <w:r>
          <w:rPr>
            <w:rStyle w:val="Lienhypertexte"/>
          </w:rPr>
          <w:t>https://www.helloasso.com/associations/rotary-club-colmar</w:t>
        </w:r>
      </w:hyperlink>
      <w:r w:rsidRPr="00221DCE">
        <w:rPr>
          <w:rFonts w:ascii="Aptos" w:hAnsi="Aptos"/>
        </w:rPr>
        <w:br/>
      </w:r>
      <w:r w:rsidRPr="00221DCE">
        <w:rPr>
          <w:rFonts w:ascii="Segoe UI Symbol" w:hAnsi="Segoe UI Symbol" w:cs="Segoe UI Symbol"/>
        </w:rPr>
        <w:t>🎟</w:t>
      </w:r>
      <w:r w:rsidRPr="00221DCE">
        <w:rPr>
          <w:rFonts w:ascii="Aptos" w:hAnsi="Aptos"/>
        </w:rPr>
        <w:t xml:space="preserve"> </w:t>
      </w:r>
      <w:r w:rsidRPr="00221DCE">
        <w:rPr>
          <w:rStyle w:val="lev"/>
          <w:rFonts w:ascii="Aptos" w:hAnsi="Aptos"/>
        </w:rPr>
        <w:t>Billets en vente sur place</w:t>
      </w:r>
      <w:r w:rsidRPr="00221DCE">
        <w:rPr>
          <w:rFonts w:ascii="Aptos" w:hAnsi="Aptos"/>
        </w:rPr>
        <w:br/>
      </w:r>
      <w:r w:rsidRPr="00221DCE">
        <w:rPr>
          <w:rFonts w:ascii="Segoe UI Emoji" w:hAnsi="Segoe UI Emoji" w:cs="Segoe UI Emoji"/>
        </w:rPr>
        <w:t>🥤</w:t>
      </w:r>
      <w:r w:rsidRPr="00221DCE">
        <w:rPr>
          <w:rFonts w:ascii="Aptos" w:hAnsi="Aptos"/>
        </w:rPr>
        <w:t xml:space="preserve"> </w:t>
      </w:r>
      <w:r w:rsidRPr="00221DCE">
        <w:rPr>
          <w:rStyle w:val="lev"/>
          <w:rFonts w:ascii="Aptos" w:hAnsi="Aptos"/>
        </w:rPr>
        <w:t>Buvette sur place</w:t>
      </w:r>
    </w:p>
    <w:p w14:paraId="31C3F8AA" w14:textId="77777777" w:rsidR="00221DCE" w:rsidRPr="00221DCE" w:rsidRDefault="00221DCE" w:rsidP="00221DCE">
      <w:pPr>
        <w:pStyle w:val="NormalWeb"/>
        <w:spacing w:line="276" w:lineRule="auto"/>
        <w:rPr>
          <w:rFonts w:ascii="Aptos" w:hAnsi="Aptos"/>
        </w:rPr>
      </w:pPr>
      <w:r w:rsidRPr="00221DCE">
        <w:rPr>
          <w:rFonts w:ascii="Aptos" w:hAnsi="Aptos"/>
        </w:rPr>
        <w:t>Ne manquez pas ce rendez-vous exceptionnel mêlant illusion, générosité et engagement !</w:t>
      </w:r>
    </w:p>
    <w:p w14:paraId="3E2E5B03" w14:textId="4D94BB2C" w:rsidR="004950DB" w:rsidRPr="00796C23" w:rsidRDefault="004950DB" w:rsidP="00221DCE">
      <w:pPr>
        <w:spacing w:after="120" w:line="240" w:lineRule="auto"/>
        <w:jc w:val="both"/>
        <w:rPr>
          <w:rFonts w:ascii="Times New Roman" w:hAnsi="Times New Roman" w:cs="Times New Roman"/>
          <w:b/>
          <w:bCs/>
          <w:sz w:val="24"/>
          <w:szCs w:val="24"/>
        </w:rPr>
      </w:pPr>
    </w:p>
    <w:sectPr w:rsidR="004950DB" w:rsidRPr="00796C23" w:rsidSect="00796C23">
      <w:pgSz w:w="11906" w:h="16838"/>
      <w:pgMar w:top="851"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71EDE" w14:textId="77777777" w:rsidR="001614B5" w:rsidRDefault="001614B5" w:rsidP="000E325E">
      <w:pPr>
        <w:spacing w:after="0" w:line="240" w:lineRule="auto"/>
      </w:pPr>
      <w:r>
        <w:separator/>
      </w:r>
    </w:p>
  </w:endnote>
  <w:endnote w:type="continuationSeparator" w:id="0">
    <w:p w14:paraId="64B5CE37" w14:textId="77777777" w:rsidR="001614B5" w:rsidRDefault="001614B5" w:rsidP="000E3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5633A" w14:textId="77777777" w:rsidR="001614B5" w:rsidRDefault="001614B5" w:rsidP="000E325E">
      <w:pPr>
        <w:spacing w:after="0" w:line="240" w:lineRule="auto"/>
      </w:pPr>
      <w:r>
        <w:separator/>
      </w:r>
    </w:p>
  </w:footnote>
  <w:footnote w:type="continuationSeparator" w:id="0">
    <w:p w14:paraId="3267F574" w14:textId="77777777" w:rsidR="001614B5" w:rsidRDefault="001614B5" w:rsidP="000E32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01CBF"/>
    <w:multiLevelType w:val="multilevel"/>
    <w:tmpl w:val="E456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D55B58"/>
    <w:multiLevelType w:val="hybridMultilevel"/>
    <w:tmpl w:val="352E98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12305350">
    <w:abstractNumId w:val="1"/>
  </w:num>
  <w:num w:numId="2" w16cid:durableId="1269849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25E"/>
    <w:rsid w:val="00011EE0"/>
    <w:rsid w:val="00027DE6"/>
    <w:rsid w:val="000741BD"/>
    <w:rsid w:val="00081B0A"/>
    <w:rsid w:val="000C0DA1"/>
    <w:rsid w:val="000E325E"/>
    <w:rsid w:val="000E6FE2"/>
    <w:rsid w:val="000F19CF"/>
    <w:rsid w:val="0010238D"/>
    <w:rsid w:val="00102E23"/>
    <w:rsid w:val="001449CE"/>
    <w:rsid w:val="00154AF3"/>
    <w:rsid w:val="00160E05"/>
    <w:rsid w:val="001614B5"/>
    <w:rsid w:val="00183E17"/>
    <w:rsid w:val="00186C71"/>
    <w:rsid w:val="00193E20"/>
    <w:rsid w:val="001A6257"/>
    <w:rsid w:val="001C6391"/>
    <w:rsid w:val="001E0A2C"/>
    <w:rsid w:val="00201C34"/>
    <w:rsid w:val="00221DCE"/>
    <w:rsid w:val="00276CDC"/>
    <w:rsid w:val="00313B33"/>
    <w:rsid w:val="00361151"/>
    <w:rsid w:val="00366EC7"/>
    <w:rsid w:val="004010B4"/>
    <w:rsid w:val="0040601C"/>
    <w:rsid w:val="0041117D"/>
    <w:rsid w:val="00415669"/>
    <w:rsid w:val="00417028"/>
    <w:rsid w:val="004247A6"/>
    <w:rsid w:val="004348E0"/>
    <w:rsid w:val="00442C3A"/>
    <w:rsid w:val="00446F8F"/>
    <w:rsid w:val="004869D2"/>
    <w:rsid w:val="00486E1A"/>
    <w:rsid w:val="004950DB"/>
    <w:rsid w:val="004D02FA"/>
    <w:rsid w:val="004D555E"/>
    <w:rsid w:val="004E5B17"/>
    <w:rsid w:val="005A3815"/>
    <w:rsid w:val="005B1312"/>
    <w:rsid w:val="005B60EB"/>
    <w:rsid w:val="005B6E3E"/>
    <w:rsid w:val="005F49C6"/>
    <w:rsid w:val="006750F8"/>
    <w:rsid w:val="006B7DA7"/>
    <w:rsid w:val="007064F7"/>
    <w:rsid w:val="0071594F"/>
    <w:rsid w:val="00717FCB"/>
    <w:rsid w:val="00751ED0"/>
    <w:rsid w:val="0076171B"/>
    <w:rsid w:val="0076315F"/>
    <w:rsid w:val="00787A42"/>
    <w:rsid w:val="00796C23"/>
    <w:rsid w:val="007A1B89"/>
    <w:rsid w:val="007E4C42"/>
    <w:rsid w:val="007F6EC4"/>
    <w:rsid w:val="00800457"/>
    <w:rsid w:val="008067DD"/>
    <w:rsid w:val="0081531C"/>
    <w:rsid w:val="00824728"/>
    <w:rsid w:val="00840963"/>
    <w:rsid w:val="00854EF9"/>
    <w:rsid w:val="008606E4"/>
    <w:rsid w:val="00876832"/>
    <w:rsid w:val="008825BD"/>
    <w:rsid w:val="008949C3"/>
    <w:rsid w:val="0089664E"/>
    <w:rsid w:val="008D06E9"/>
    <w:rsid w:val="008D6258"/>
    <w:rsid w:val="00910A32"/>
    <w:rsid w:val="009229F6"/>
    <w:rsid w:val="009A5523"/>
    <w:rsid w:val="009B1325"/>
    <w:rsid w:val="009D0EFA"/>
    <w:rsid w:val="009E7127"/>
    <w:rsid w:val="009F343E"/>
    <w:rsid w:val="00A27B3B"/>
    <w:rsid w:val="00A51E50"/>
    <w:rsid w:val="00A641FE"/>
    <w:rsid w:val="00AA1087"/>
    <w:rsid w:val="00AB5B24"/>
    <w:rsid w:val="00AE5170"/>
    <w:rsid w:val="00B57917"/>
    <w:rsid w:val="00B66CDB"/>
    <w:rsid w:val="00B67E02"/>
    <w:rsid w:val="00BA777F"/>
    <w:rsid w:val="00BB0BAC"/>
    <w:rsid w:val="00BC667A"/>
    <w:rsid w:val="00BD3C89"/>
    <w:rsid w:val="00BE1784"/>
    <w:rsid w:val="00BF0EE5"/>
    <w:rsid w:val="00BF6C97"/>
    <w:rsid w:val="00C553A3"/>
    <w:rsid w:val="00C8328B"/>
    <w:rsid w:val="00C85157"/>
    <w:rsid w:val="00CB68FF"/>
    <w:rsid w:val="00CC30BD"/>
    <w:rsid w:val="00D065F7"/>
    <w:rsid w:val="00D369C4"/>
    <w:rsid w:val="00D5057E"/>
    <w:rsid w:val="00D6395D"/>
    <w:rsid w:val="00D7667A"/>
    <w:rsid w:val="00D93DAB"/>
    <w:rsid w:val="00D95C9E"/>
    <w:rsid w:val="00DB049B"/>
    <w:rsid w:val="00DC4663"/>
    <w:rsid w:val="00E409F6"/>
    <w:rsid w:val="00E87D55"/>
    <w:rsid w:val="00EB0830"/>
    <w:rsid w:val="00F032A5"/>
    <w:rsid w:val="00F405CC"/>
    <w:rsid w:val="00F44D92"/>
    <w:rsid w:val="00F52FF5"/>
    <w:rsid w:val="00F7146C"/>
    <w:rsid w:val="00FA2641"/>
    <w:rsid w:val="00FB627F"/>
    <w:rsid w:val="00FB70C4"/>
    <w:rsid w:val="00FC6D17"/>
    <w:rsid w:val="00FD41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23CF2"/>
  <w15:chartTrackingRefBased/>
  <w15:docId w15:val="{1C10A1EC-6E4E-4FB2-97FE-51D569AB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777F"/>
    <w:pPr>
      <w:ind w:left="720"/>
      <w:contextualSpacing/>
    </w:pPr>
  </w:style>
  <w:style w:type="character" w:styleId="Lienhypertexte">
    <w:name w:val="Hyperlink"/>
    <w:basedOn w:val="Policepardfaut"/>
    <w:uiPriority w:val="99"/>
    <w:semiHidden/>
    <w:unhideWhenUsed/>
    <w:rsid w:val="004D555E"/>
    <w:rPr>
      <w:color w:val="0000FF"/>
      <w:u w:val="single"/>
    </w:rPr>
  </w:style>
  <w:style w:type="paragraph" w:styleId="NormalWeb">
    <w:name w:val="Normal (Web)"/>
    <w:basedOn w:val="Normal"/>
    <w:uiPriority w:val="99"/>
    <w:semiHidden/>
    <w:unhideWhenUsed/>
    <w:rsid w:val="00221D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21DCE"/>
    <w:rPr>
      <w:b/>
      <w:bCs/>
    </w:rPr>
  </w:style>
  <w:style w:type="character" w:styleId="Lienhypertextesuivivisit">
    <w:name w:val="FollowedHyperlink"/>
    <w:basedOn w:val="Policepardfaut"/>
    <w:uiPriority w:val="99"/>
    <w:semiHidden/>
    <w:unhideWhenUsed/>
    <w:rsid w:val="00221D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02012">
      <w:bodyDiv w:val="1"/>
      <w:marLeft w:val="0"/>
      <w:marRight w:val="0"/>
      <w:marTop w:val="0"/>
      <w:marBottom w:val="0"/>
      <w:divBdr>
        <w:top w:val="none" w:sz="0" w:space="0" w:color="auto"/>
        <w:left w:val="none" w:sz="0" w:space="0" w:color="auto"/>
        <w:bottom w:val="none" w:sz="0" w:space="0" w:color="auto"/>
        <w:right w:val="none" w:sz="0" w:space="0" w:color="auto"/>
      </w:divBdr>
    </w:div>
    <w:div w:id="1658806755">
      <w:bodyDiv w:val="1"/>
      <w:marLeft w:val="0"/>
      <w:marRight w:val="0"/>
      <w:marTop w:val="0"/>
      <w:marBottom w:val="0"/>
      <w:divBdr>
        <w:top w:val="none" w:sz="0" w:space="0" w:color="auto"/>
        <w:left w:val="none" w:sz="0" w:space="0" w:color="auto"/>
        <w:bottom w:val="none" w:sz="0" w:space="0" w:color="auto"/>
        <w:right w:val="none" w:sz="0" w:space="0" w:color="auto"/>
      </w:divBdr>
    </w:div>
    <w:div w:id="207188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elloasso.com/associations/rotary-club-colma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1843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Weck, Christophe</dc:creator>
  <cp:keywords/>
  <dc:description/>
  <cp:lastModifiedBy>philippe ABEILLON</cp:lastModifiedBy>
  <cp:revision>2</cp:revision>
  <cp:lastPrinted>2023-09-16T04:59:00Z</cp:lastPrinted>
  <dcterms:created xsi:type="dcterms:W3CDTF">2025-03-18T08:55:00Z</dcterms:created>
  <dcterms:modified xsi:type="dcterms:W3CDTF">2025-03-18T08:55:00Z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65bbeb9-6e1c-4ad3-8d2d-c2451bb5b595_Enabled">
    <vt:lpwstr>True</vt:lpwstr>
  </property>
  <property fmtid="{D5CDD505-2E9C-101B-9397-08002B2CF9AE}" pid="3" name="MSIP_Label_265bbeb9-6e1c-4ad3-8d2d-c2451bb5b595_SiteId">
    <vt:lpwstr>10a639b6-59e8-459f-b873-5b0257cfebe4</vt:lpwstr>
  </property>
  <property fmtid="{D5CDD505-2E9C-101B-9397-08002B2CF9AE}" pid="4" name="MSIP_Label_265bbeb9-6e1c-4ad3-8d2d-c2451bb5b595_Owner">
    <vt:lpwstr>weckc@arconic.com</vt:lpwstr>
  </property>
  <property fmtid="{D5CDD505-2E9C-101B-9397-08002B2CF9AE}" pid="5" name="MSIP_Label_265bbeb9-6e1c-4ad3-8d2d-c2451bb5b595_SetDate">
    <vt:lpwstr>2020-09-12T17:22:34.9723053Z</vt:lpwstr>
  </property>
  <property fmtid="{D5CDD505-2E9C-101B-9397-08002B2CF9AE}" pid="6" name="MSIP_Label_265bbeb9-6e1c-4ad3-8d2d-c2451bb5b595_Name">
    <vt:lpwstr>General</vt:lpwstr>
  </property>
  <property fmtid="{D5CDD505-2E9C-101B-9397-08002B2CF9AE}" pid="7" name="MSIP_Label_265bbeb9-6e1c-4ad3-8d2d-c2451bb5b595_Application">
    <vt:lpwstr>Microsoft Azure Information Protection</vt:lpwstr>
  </property>
  <property fmtid="{D5CDD505-2E9C-101B-9397-08002B2CF9AE}" pid="8" name="MSIP_Label_265bbeb9-6e1c-4ad3-8d2d-c2451bb5b595_ActionId">
    <vt:lpwstr>60ca9e97-761e-4a71-8999-dceb3813bbc7</vt:lpwstr>
  </property>
  <property fmtid="{D5CDD505-2E9C-101B-9397-08002B2CF9AE}" pid="9" name="MSIP_Label_265bbeb9-6e1c-4ad3-8d2d-c2451bb5b595_Extended_MSFT_Method">
    <vt:lpwstr>Manual</vt:lpwstr>
  </property>
  <property fmtid="{D5CDD505-2E9C-101B-9397-08002B2CF9AE}" pid="10" name="Sensitivity">
    <vt:lpwstr>General</vt:lpwstr>
  </property>
</Properties>
</file>